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7F" w:rsidRPr="00CF0D7F" w:rsidRDefault="00CF0D7F" w:rsidP="006C1C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0D7F">
        <w:rPr>
          <w:rFonts w:ascii="Times New Roman" w:hAnsi="Times New Roman" w:cs="Times New Roman"/>
          <w:b/>
          <w:sz w:val="32"/>
          <w:szCs w:val="32"/>
        </w:rPr>
        <w:t>Структура МБУ ДО «ДХШ №6»</w:t>
      </w:r>
    </w:p>
    <w:p w:rsidR="00CF0D7F" w:rsidRDefault="00CF0D7F" w:rsidP="006C1C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CF0D7F"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 w:rsidRPr="00CF0D7F">
        <w:rPr>
          <w:rFonts w:ascii="Times New Roman" w:hAnsi="Times New Roman" w:cs="Times New Roman"/>
          <w:b/>
          <w:sz w:val="32"/>
          <w:szCs w:val="32"/>
        </w:rPr>
        <w:t xml:space="preserve"> РАЙОНА Г.КАЗАНИ</w:t>
      </w:r>
    </w:p>
    <w:p w:rsidR="00CF0D7F" w:rsidRDefault="006C1C71" w:rsidP="006C1C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026" style="position:absolute;left:0;text-align:left;margin-left:178.45pt;margin-top:14.85pt;width:407.35pt;height:49.35pt;z-index:251658240" filled="f"/>
        </w:pict>
      </w:r>
    </w:p>
    <w:p w:rsidR="00CF0D7F" w:rsidRPr="006C1C71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C71">
        <w:rPr>
          <w:rFonts w:ascii="Times New Roman" w:hAnsi="Times New Roman" w:cs="Times New Roman"/>
          <w:b/>
          <w:sz w:val="32"/>
          <w:szCs w:val="32"/>
        </w:rPr>
        <w:t>ДИРЕКТОР</w: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F0D7F">
        <w:rPr>
          <w:rFonts w:ascii="Times New Roman" w:hAnsi="Times New Roman" w:cs="Times New Roman"/>
          <w:sz w:val="32"/>
          <w:szCs w:val="32"/>
        </w:rPr>
        <w:t>Галлямова</w:t>
      </w:r>
      <w:proofErr w:type="spellEnd"/>
      <w:r w:rsidRPr="00CF0D7F">
        <w:rPr>
          <w:rFonts w:ascii="Times New Roman" w:hAnsi="Times New Roman" w:cs="Times New Roman"/>
          <w:sz w:val="32"/>
          <w:szCs w:val="32"/>
        </w:rPr>
        <w:t xml:space="preserve"> Назия </w:t>
      </w:r>
      <w:proofErr w:type="spellStart"/>
      <w:r w:rsidRPr="00CF0D7F">
        <w:rPr>
          <w:rFonts w:ascii="Times New Roman" w:hAnsi="Times New Roman" w:cs="Times New Roman"/>
          <w:sz w:val="32"/>
          <w:szCs w:val="32"/>
        </w:rPr>
        <w:t>Хамитовна</w:t>
      </w:r>
      <w:proofErr w:type="spellEnd"/>
    </w:p>
    <w:p w:rsidR="00CF0D7F" w:rsidRDefault="00E976AE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499.3pt;margin-top:295.3pt;width:.05pt;height:33.6pt;z-index:251666432" o:connectortype="straight" strokeweight="3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3" type="#_x0000_t32" style="position:absolute;left:0;text-align:left;margin-left:259.1pt;margin-top:295.3pt;width:.05pt;height:33.6pt;z-index:251665408" o:connectortype="straight" strokeweight="3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2" type="#_x0000_t32" style="position:absolute;left:0;text-align:left;margin-left:389pt;margin-top:202.55pt;width:.05pt;height:33.6pt;z-index:251664384" o:connectortype="straight" strokeweight="3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1" type="#_x0000_t32" style="position:absolute;left:0;text-align:left;margin-left:388.95pt;margin-top:101.6pt;width:.05pt;height:33.6pt;z-index:251663360" o:connectortype="straight" strokeweight="3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0" type="#_x0000_t32" style="position:absolute;left:0;text-align:left;margin-left:388.95pt;margin-top:16.3pt;width:.05pt;height:33.6pt;z-index:251662336" o:connectortype="straight" strokeweight="3pt">
            <v:stroke endarrow="block"/>
          </v:shape>
        </w:pict>
      </w:r>
    </w:p>
    <w:p w:rsidR="006C1C71" w:rsidRDefault="006C1C71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rect id="_x0000_s1027" style="position:absolute;left:0;text-align:left;margin-left:178.45pt;margin-top:16.65pt;width:412.05pt;height:66.55pt;z-index:251659264" filled="f"/>
        </w:pict>
      </w:r>
    </w:p>
    <w:p w:rsidR="006C1C71" w:rsidRDefault="006C1C71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КОЛЛЕГИАЛЬНЫЙ ОРГАН УПРАВЛЕНИЯ</w: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ОБЩЕЕ СОБРАНИЕ РАБОТНИКОВ</w: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1C71" w:rsidRDefault="006C1C71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1C71" w:rsidRDefault="006C1C71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rect id="_x0000_s1028" style="position:absolute;left:0;text-align:left;margin-left:178.45pt;margin-top:3.3pt;width:412.05pt;height:66.55pt;z-index:251660288" filled="f"/>
        </w:pic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КОЛЛЕГИАЛЬНЫЙ ОРГАН УПРАВЛЕНИЯ</w: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ПЕДАГОГИЧЕСКИЙ СОВЕТ</w: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1C71" w:rsidRDefault="006C1C71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1C71" w:rsidRDefault="006C1C71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rect id="_x0000_s1029" style="position:absolute;left:0;text-align:left;margin-left:178.45pt;margin-top:7.95pt;width:412.05pt;height:66.55pt;z-index:251661312" filled="f"/>
        </w:pic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КОЛЛЕГИАЛЬНЫЙ ОРГАН УПРАВЛЕНИЯ</w: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ХУДОЖЕСТВЕННО-МЕТОДИЧЕСКИЙ СОВЕТ</w:t>
      </w: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1C71" w:rsidRDefault="006C1C71" w:rsidP="006C1C71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C1C71" w:rsidRDefault="006C1C71" w:rsidP="006C1C71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ШМО </w:t>
      </w:r>
      <w:r w:rsidR="00CF0D7F">
        <w:rPr>
          <w:rFonts w:ascii="Times New Roman" w:hAnsi="Times New Roman" w:cs="Times New Roman"/>
          <w:sz w:val="32"/>
          <w:szCs w:val="32"/>
        </w:rPr>
        <w:t>преподавателей теоретических дисциплин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976AE">
        <w:rPr>
          <w:rFonts w:ascii="Times New Roman" w:hAnsi="Times New Roman" w:cs="Times New Roman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>ШМО преподавателей изобразительных искусств</w:t>
      </w:r>
    </w:p>
    <w:p w:rsidR="00CF0D7F" w:rsidRDefault="00CF0D7F" w:rsidP="006C1C71">
      <w:pPr>
        <w:tabs>
          <w:tab w:val="left" w:pos="10471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0D7F" w:rsidRDefault="00CF0D7F" w:rsidP="00CF0D7F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0D7F" w:rsidRPr="00CF0D7F" w:rsidRDefault="00CF0D7F" w:rsidP="00CF0D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CF0D7F" w:rsidRPr="00CF0D7F" w:rsidSect="006C1C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D7F"/>
    <w:rsid w:val="003779B1"/>
    <w:rsid w:val="006C1C71"/>
    <w:rsid w:val="00CF0D7F"/>
    <w:rsid w:val="00E976AE"/>
    <w:rsid w:val="00F21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ules v:ext="edit">
        <o:r id="V:Rule2" type="connector" idref="#_x0000_s1030"/>
        <o:r id="V:Rule3" type="connector" idref="#_x0000_s1031"/>
        <o:r id="V:Rule4" type="connector" idref="#_x0000_s1032"/>
        <o:r id="V:Rule5" type="connector" idref="#_x0000_s1033"/>
        <o:r id="V:Rule7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2F53C-6A5C-4AFF-A281-EDD3E57B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2021-06-16T09:59:00Z</dcterms:created>
  <dcterms:modified xsi:type="dcterms:W3CDTF">2021-06-21T11:02:00Z</dcterms:modified>
</cp:coreProperties>
</file>